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DCFC2" w14:textId="5723EF03" w:rsidR="00E808E2" w:rsidRPr="008C13FB" w:rsidRDefault="008C13FB">
      <w:pPr>
        <w:rPr>
          <w:rFonts w:ascii="Twinkl Cursive Looped" w:hAnsi="Twinkl Cursive Looped"/>
          <w:sz w:val="28"/>
          <w:szCs w:val="28"/>
          <w:u w:val="single"/>
        </w:rPr>
      </w:pPr>
      <w:r>
        <w:rPr>
          <w:rFonts w:ascii="Twinkl Cursive Looped" w:hAnsi="Twinkl Cursive Looped"/>
          <w:sz w:val="28"/>
          <w:szCs w:val="28"/>
          <w:u w:val="single"/>
        </w:rPr>
        <w:t>L.O. I can use subordinate clauses to write complex sentences.</w:t>
      </w:r>
    </w:p>
    <w:p w14:paraId="453F1AC4" w14:textId="18952B3F" w:rsidR="008C13FB" w:rsidRDefault="008C13FB">
      <w:r>
        <w:rPr>
          <w:noProof/>
        </w:rPr>
        <w:drawing>
          <wp:inline distT="0" distB="0" distL="0" distR="0" wp14:anchorId="41D3B015" wp14:editId="61466A5F">
            <wp:extent cx="8298180" cy="5130627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01612" cy="5132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8CB9B" w14:textId="608D2B3D" w:rsidR="008C13FB" w:rsidRDefault="008C13FB">
      <w:r>
        <w:rPr>
          <w:noProof/>
        </w:rPr>
        <w:lastRenderedPageBreak/>
        <w:drawing>
          <wp:inline distT="0" distB="0" distL="0" distR="0" wp14:anchorId="22C0AE76" wp14:editId="54F19C8A">
            <wp:extent cx="8317865" cy="5731510"/>
            <wp:effectExtent l="0" t="0" r="6985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1786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13FB" w:rsidSect="008C13F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3FB"/>
    <w:rsid w:val="008C13FB"/>
    <w:rsid w:val="00E8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39EB2"/>
  <w15:chartTrackingRefBased/>
  <w15:docId w15:val="{1383991B-79FB-4FA8-B1AD-A841BE8B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Gregory</dc:creator>
  <cp:keywords/>
  <dc:description/>
  <cp:lastModifiedBy>Lynsey Gregory</cp:lastModifiedBy>
  <cp:revision>1</cp:revision>
  <dcterms:created xsi:type="dcterms:W3CDTF">2020-10-12T20:27:00Z</dcterms:created>
  <dcterms:modified xsi:type="dcterms:W3CDTF">2020-10-12T20:30:00Z</dcterms:modified>
</cp:coreProperties>
</file>